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F6E62" w14:textId="02512CA5" w:rsidR="00AD573F" w:rsidRDefault="00742C21" w:rsidP="00F84D8B">
      <w:pPr>
        <w:pStyle w:val="Titre2"/>
        <w:jc w:val="both"/>
      </w:pPr>
      <w:r>
        <w:t>« </w:t>
      </w:r>
      <w:r w:rsidR="00F84D8B">
        <w:t>…</w:t>
      </w:r>
      <w:r>
        <w:t xml:space="preserve"> </w:t>
      </w:r>
      <w:proofErr w:type="gramStart"/>
      <w:r w:rsidR="00F84D8B">
        <w:t>un</w:t>
      </w:r>
      <w:proofErr w:type="gramEnd"/>
      <w:r w:rsidR="00F84D8B">
        <w:t xml:space="preserve"> </w:t>
      </w:r>
      <w:r>
        <w:t>enfant en grande souffrance »</w:t>
      </w:r>
    </w:p>
    <w:p w14:paraId="3DAA6D75" w14:textId="77777777" w:rsidR="00742C21" w:rsidRDefault="00742C21" w:rsidP="00F84D8B">
      <w:pPr>
        <w:jc w:val="both"/>
      </w:pPr>
    </w:p>
    <w:p w14:paraId="4E3602C3" w14:textId="3004DD97" w:rsidR="00742C21" w:rsidRDefault="00742C21" w:rsidP="00F84D8B">
      <w:pPr>
        <w:jc w:val="both"/>
      </w:pPr>
      <w:r>
        <w:t>Cet énoncé se retrouve f</w:t>
      </w:r>
      <w:r w:rsidR="00D83C4B">
        <w:t>réquemment dans les écris d’</w:t>
      </w:r>
      <w:r>
        <w:t xml:space="preserve">équipes </w:t>
      </w:r>
      <w:r w:rsidR="00D83C4B">
        <w:t>soignantes</w:t>
      </w:r>
      <w:r w:rsidR="002E613F">
        <w:t xml:space="preserve"> de jeunes présent</w:t>
      </w:r>
      <w:r w:rsidR="00D83C4B">
        <w:t xml:space="preserve">ant  une pathologie psychotique </w:t>
      </w:r>
      <w:r w:rsidR="00D83C4B" w:rsidRPr="00F84D8B">
        <w:rPr>
          <w:u w:val="single"/>
        </w:rPr>
        <w:t>et</w:t>
      </w:r>
      <w:r w:rsidR="00A708D7">
        <w:t xml:space="preserve"> </w:t>
      </w:r>
      <w:r w:rsidR="00D83C4B">
        <w:t xml:space="preserve"> des troubles du comportement.</w:t>
      </w:r>
    </w:p>
    <w:p w14:paraId="0914C3D7" w14:textId="77777777" w:rsidR="002E613F" w:rsidRDefault="002E613F" w:rsidP="00F84D8B">
      <w:pPr>
        <w:jc w:val="both"/>
      </w:pPr>
    </w:p>
    <w:p w14:paraId="7CA9D024" w14:textId="4FFBB328" w:rsidR="002E613F" w:rsidRDefault="00D83C4B" w:rsidP="00F84D8B">
      <w:pPr>
        <w:jc w:val="both"/>
      </w:pPr>
      <w:r>
        <w:t>L</w:t>
      </w:r>
      <w:r w:rsidR="002E613F">
        <w:t>es comportements qu’ils adoptent ont souvent l’imprimatur de la souffrance ; agitations, cris, bris d’objets, agressions et auto-agressions, fuites…</w:t>
      </w:r>
    </w:p>
    <w:p w14:paraId="19A2E865" w14:textId="00C214D0" w:rsidR="002E613F" w:rsidRDefault="002E613F" w:rsidP="00F84D8B">
      <w:pPr>
        <w:jc w:val="both"/>
      </w:pPr>
      <w:r>
        <w:t>Immanq</w:t>
      </w:r>
      <w:r w:rsidR="00D83C4B">
        <w:t xml:space="preserve">uablement ces comportements  touchent et renvoient </w:t>
      </w:r>
      <w:r w:rsidR="00633B90">
        <w:t>aux expériences et représentations de chacun</w:t>
      </w:r>
      <w:r>
        <w:t xml:space="preserve">.  Ces conduites nous impactent. </w:t>
      </w:r>
    </w:p>
    <w:p w14:paraId="58594BB2" w14:textId="77777777" w:rsidR="00D83C4B" w:rsidRDefault="00D83C4B" w:rsidP="00F84D8B">
      <w:pPr>
        <w:jc w:val="both"/>
      </w:pPr>
    </w:p>
    <w:p w14:paraId="19BA3326" w14:textId="5FBD406C" w:rsidR="002E613F" w:rsidRDefault="002E613F" w:rsidP="00F84D8B">
      <w:pPr>
        <w:jc w:val="both"/>
      </w:pPr>
      <w:r>
        <w:t>Chez le «</w:t>
      </w:r>
      <w:r w:rsidR="00633B90">
        <w:t> névrosé normal », ces conduites</w:t>
      </w:r>
      <w:r>
        <w:t xml:space="preserve"> sont unanimement reconnues comme des signes qui manifestent de la souffrance d’origine inte</w:t>
      </w:r>
      <w:r w:rsidR="00F84D8B">
        <w:t>rne comme l’angoisse ou externe tel frustration, perte</w:t>
      </w:r>
      <w:r>
        <w:t xml:space="preserve">, </w:t>
      </w:r>
      <w:r w:rsidR="00F84D8B">
        <w:t>agression, maltraitance</w:t>
      </w:r>
      <w:r w:rsidR="00083FA7">
        <w:t> …</w:t>
      </w:r>
    </w:p>
    <w:p w14:paraId="17490516" w14:textId="3D0BD6AD" w:rsidR="00083FA7" w:rsidRDefault="00083FA7" w:rsidP="00F84D8B">
      <w:pPr>
        <w:jc w:val="both"/>
      </w:pPr>
      <w:r>
        <w:t xml:space="preserve">L’accompagnateur </w:t>
      </w:r>
      <w:proofErr w:type="spellStart"/>
      <w:r>
        <w:t>psycho-social</w:t>
      </w:r>
      <w:proofErr w:type="spellEnd"/>
      <w:r>
        <w:t xml:space="preserve">, (éducateur, </w:t>
      </w:r>
      <w:proofErr w:type="gramStart"/>
      <w:r w:rsidR="00A708D7">
        <w:t>psychologue</w:t>
      </w:r>
      <w:r w:rsidR="00D83C4B">
        <w:t>…)</w:t>
      </w:r>
      <w:proofErr w:type="gramEnd"/>
      <w:r>
        <w:t xml:space="preserve"> peut se saisir de ces signes objectifs pour soutenir le jeune dans la recherche de solutions, de réflexions, de demande</w:t>
      </w:r>
      <w:r w:rsidR="00F84D8B">
        <w:t>s</w:t>
      </w:r>
      <w:r>
        <w:t xml:space="preserve"> d’aide et de protection, compassion</w:t>
      </w:r>
      <w:r w:rsidR="00A708D7">
        <w:t>, de limites</w:t>
      </w:r>
      <w:r>
        <w:t xml:space="preserve">… susceptibles d’apaiser le jeune. </w:t>
      </w:r>
    </w:p>
    <w:p w14:paraId="74B9DD07" w14:textId="77777777" w:rsidR="00D83C4B" w:rsidRDefault="00D83C4B" w:rsidP="00F84D8B">
      <w:pPr>
        <w:jc w:val="both"/>
      </w:pPr>
    </w:p>
    <w:p w14:paraId="6754CD05" w14:textId="77777777" w:rsidR="00083FA7" w:rsidRDefault="00083FA7" w:rsidP="00F84D8B">
      <w:pPr>
        <w:jc w:val="both"/>
      </w:pPr>
      <w:r>
        <w:t>Chez le psychotique il est fort probable que ce même accompagnement, ces mêmes réponses ne soit pas efficace et voire même qu’elles  amplifient les manifestations auxquelles il est périlleux d’attribuer un sens.</w:t>
      </w:r>
    </w:p>
    <w:p w14:paraId="3B4A2337" w14:textId="481B557F" w:rsidR="00083FA7" w:rsidRDefault="00F84D8B" w:rsidP="00F84D8B">
      <w:pPr>
        <w:jc w:val="both"/>
      </w:pPr>
      <w:r>
        <w:rPr>
          <w:i/>
        </w:rPr>
        <w:t xml:space="preserve">« … </w:t>
      </w:r>
      <w:proofErr w:type="gramStart"/>
      <w:r w:rsidR="00083FA7" w:rsidRPr="00083FA7">
        <w:rPr>
          <w:i/>
        </w:rPr>
        <w:t>un</w:t>
      </w:r>
      <w:proofErr w:type="gramEnd"/>
      <w:r w:rsidR="00083FA7" w:rsidRPr="00083FA7">
        <w:rPr>
          <w:i/>
        </w:rPr>
        <w:t xml:space="preserve"> enfant en grande souffrance »</w:t>
      </w:r>
      <w:r w:rsidR="00083FA7">
        <w:rPr>
          <w:i/>
        </w:rPr>
        <w:t xml:space="preserve">, </w:t>
      </w:r>
      <w:r w:rsidR="00083FA7">
        <w:t xml:space="preserve">évoquant les troubles du comportement du jeune psychotique, piège </w:t>
      </w:r>
      <w:r w:rsidR="00BC3222">
        <w:t>le soin qu’on aimerait lui prodiguer.</w:t>
      </w:r>
    </w:p>
    <w:p w14:paraId="2635CC20" w14:textId="77777777" w:rsidR="00BC3222" w:rsidRDefault="00BC3222" w:rsidP="00F84D8B">
      <w:pPr>
        <w:jc w:val="both"/>
      </w:pPr>
      <w:r>
        <w:t xml:space="preserve">Si la souffrance est un signe d’alerte de l’urgence de répondre à un besoin laisser en salle d’attente, </w:t>
      </w:r>
      <w:r w:rsidRPr="00F84D8B">
        <w:rPr>
          <w:i/>
        </w:rPr>
        <w:t>en souffrance</w:t>
      </w:r>
      <w:r>
        <w:t xml:space="preserve">, est énonçable chez le névrosé, elle peut être entendue par le soignant qui aidera la personne à développer son « ressenti » et l’assistera dans la mise en œuvre de réponses. </w:t>
      </w:r>
    </w:p>
    <w:p w14:paraId="19614EEE" w14:textId="77777777" w:rsidR="00D83C4B" w:rsidRDefault="00D83C4B" w:rsidP="00F84D8B">
      <w:pPr>
        <w:jc w:val="both"/>
      </w:pPr>
    </w:p>
    <w:p w14:paraId="78E4A49D" w14:textId="670DEFC6" w:rsidR="00BC3222" w:rsidRDefault="00BC3222" w:rsidP="00F84D8B">
      <w:pPr>
        <w:jc w:val="both"/>
      </w:pPr>
      <w:r>
        <w:t>Chez le psychotique ces manifestations font barrage à l’étape du « ressentir »</w:t>
      </w:r>
      <w:r w:rsidR="00A708D7">
        <w:t xml:space="preserve"> depuis bien avant qu’il ne marche</w:t>
      </w:r>
      <w:r>
        <w:t>. Elles ne sont probablement pas en lien</w:t>
      </w:r>
      <w:r w:rsidR="0055357F">
        <w:t>, dans le mode d’expression,</w:t>
      </w:r>
      <w:r>
        <w:t xml:space="preserve"> avec </w:t>
      </w:r>
      <w:r w:rsidR="0055357F">
        <w:t xml:space="preserve">les traumas du passé. Elles ont un rendement dans la relation avec le monde qui les </w:t>
      </w:r>
      <w:proofErr w:type="gramStart"/>
      <w:r w:rsidR="0055357F">
        <w:t>confirment</w:t>
      </w:r>
      <w:proofErr w:type="gramEnd"/>
      <w:r w:rsidR="0055357F">
        <w:t xml:space="preserve"> dans une forme d’étrangeté avec celui-ci. Les utiliser comme on le ferait avec le jeune névrosé renforce chez l’un comme chez l’autre ce sentiment d’étrangeté. Un mur d’incompréhension se dresse et se renforce à chaque nouvelle épreuve. Nous risquons donc de faire pire que mieux. </w:t>
      </w:r>
    </w:p>
    <w:p w14:paraId="545D9DE1" w14:textId="77777777" w:rsidR="001D2107" w:rsidRDefault="001D2107" w:rsidP="00F84D8B">
      <w:pPr>
        <w:jc w:val="both"/>
      </w:pPr>
    </w:p>
    <w:p w14:paraId="768C15B1" w14:textId="511F790C" w:rsidR="0055357F" w:rsidRDefault="0055357F" w:rsidP="00F84D8B">
      <w:pPr>
        <w:jc w:val="both"/>
      </w:pPr>
      <w:proofErr w:type="spellStart"/>
      <w:r>
        <w:t>Re-qualifier</w:t>
      </w:r>
      <w:proofErr w:type="spellEnd"/>
      <w:r>
        <w:t>, redéfinir</w:t>
      </w:r>
      <w:r w:rsidR="001D2107">
        <w:t xml:space="preserve"> les troubles du comportement,</w:t>
      </w:r>
      <w:r>
        <w:t xml:space="preserve"> cette expression rempart</w:t>
      </w:r>
      <w:r w:rsidR="001D2107">
        <w:t xml:space="preserve">, </w:t>
      </w:r>
      <w:r>
        <w:t xml:space="preserve"> en « grande souffrance » relève d’une symétrie </w:t>
      </w:r>
      <w:r w:rsidR="00895D92">
        <w:t xml:space="preserve">improductive et participe d’une relation psychotique. </w:t>
      </w:r>
      <w:r w:rsidR="00A00435">
        <w:t xml:space="preserve">Quelques auteurs </w:t>
      </w:r>
      <w:r w:rsidR="00F84D8B">
        <w:t>signalent</w:t>
      </w:r>
      <w:r w:rsidR="00633B90">
        <w:t xml:space="preserve"> la redéfinition comme</w:t>
      </w:r>
      <w:r w:rsidR="00A00435">
        <w:t xml:space="preserve"> un des critères diagnostiques des états psychotiques.</w:t>
      </w:r>
    </w:p>
    <w:p w14:paraId="77290E79" w14:textId="4E7EE693" w:rsidR="00A00435" w:rsidRDefault="00A708D7" w:rsidP="00F84D8B">
      <w:pPr>
        <w:jc w:val="both"/>
      </w:pPr>
      <w:r>
        <w:t>Elle</w:t>
      </w:r>
      <w:r w:rsidR="00A00435">
        <w:t xml:space="preserve"> est donc amplificatrice de la pathologie dans ces cas.</w:t>
      </w:r>
    </w:p>
    <w:p w14:paraId="3BDA49D8" w14:textId="77777777" w:rsidR="001D2107" w:rsidRDefault="001D2107" w:rsidP="00F84D8B">
      <w:pPr>
        <w:jc w:val="both"/>
      </w:pPr>
    </w:p>
    <w:p w14:paraId="7D1D3CCD" w14:textId="474E869C" w:rsidR="00A00435" w:rsidRDefault="00A00435" w:rsidP="00F84D8B">
      <w:pPr>
        <w:jc w:val="both"/>
      </w:pPr>
      <w:r>
        <w:t>Justement, un axe de différenciation névrose</w:t>
      </w:r>
      <w:r w:rsidR="001D2107">
        <w:t>/</w:t>
      </w:r>
      <w:r>
        <w:t xml:space="preserve">psychose est la question de la souffrance. </w:t>
      </w:r>
      <w:r w:rsidRPr="007937FC">
        <w:rPr>
          <w:u w:val="single"/>
        </w:rPr>
        <w:t>Nous devrions donc espérer qu’il souffre</w:t>
      </w:r>
      <w:r>
        <w:t>. Dans ce cas, « </w:t>
      </w:r>
      <w:proofErr w:type="spellStart"/>
      <w:r>
        <w:t>névrotiser</w:t>
      </w:r>
      <w:proofErr w:type="spellEnd"/>
      <w:r>
        <w:t xml:space="preserve"> » consisterait à aider le jeune à accéder à la souffrance plutôt que d’adopter des comportements qui jettent de l’encre pour le faire </w:t>
      </w:r>
      <w:r w:rsidR="00EC2BC7">
        <w:t>disparaitre</w:t>
      </w:r>
      <w:r>
        <w:t xml:space="preserve"> et mobiliser l’</w:t>
      </w:r>
      <w:r w:rsidR="00EC2BC7">
        <w:t>énergie</w:t>
      </w:r>
      <w:r>
        <w:t xml:space="preserve"> du soignant sur de</w:t>
      </w:r>
      <w:r w:rsidR="00EC2BC7">
        <w:t>s attitudes dése</w:t>
      </w:r>
      <w:r w:rsidR="001D2107">
        <w:t>spérées. S</w:t>
      </w:r>
      <w:r w:rsidR="00EC2BC7">
        <w:t>idéré par ces « manifestations de souffrance »</w:t>
      </w:r>
      <w:r w:rsidR="001D2107">
        <w:t>,</w:t>
      </w:r>
      <w:r w:rsidR="00EC2BC7">
        <w:t xml:space="preserve"> s’il n’en perd pas ses </w:t>
      </w:r>
      <w:r w:rsidR="00EC2BC7">
        <w:lastRenderedPageBreak/>
        <w:t>moyens</w:t>
      </w:r>
      <w:r w:rsidR="001D2107" w:rsidRPr="001D2107">
        <w:t xml:space="preserve"> </w:t>
      </w:r>
      <w:r w:rsidR="001D2107">
        <w:t>l’éducateur</w:t>
      </w:r>
      <w:r w:rsidR="00EC2BC7">
        <w:t xml:space="preserve"> </w:t>
      </w:r>
      <w:r w:rsidR="001D2107">
        <w:t xml:space="preserve"> </w:t>
      </w:r>
      <w:r w:rsidR="00EC2BC7">
        <w:t>ré</w:t>
      </w:r>
      <w:r w:rsidR="001D2107">
        <w:t>pond forcément à côté du besoin</w:t>
      </w:r>
      <w:r w:rsidR="00EC2BC7">
        <w:t>, dans une attitude illisible</w:t>
      </w:r>
      <w:r w:rsidR="001D2107">
        <w:t xml:space="preserve"> par le jeune qui alourdit</w:t>
      </w:r>
      <w:r w:rsidR="00EC2BC7">
        <w:t xml:space="preserve"> sa collection de confirmation de cette étrangeté.</w:t>
      </w:r>
    </w:p>
    <w:p w14:paraId="65B2869F" w14:textId="2FE2FC1E" w:rsidR="00EC2BC7" w:rsidRDefault="00EC2BC7" w:rsidP="00F84D8B">
      <w:pPr>
        <w:jc w:val="both"/>
      </w:pPr>
      <w:r>
        <w:t xml:space="preserve">Dans la réunion clinique il faudra donc soutenir l’éducateur dans </w:t>
      </w:r>
      <w:r w:rsidR="001D2107">
        <w:t>une recherche de réponses différentes</w:t>
      </w:r>
      <w:r>
        <w:t xml:space="preserve"> de ce</w:t>
      </w:r>
      <w:r w:rsidR="001D2107">
        <w:t>lle qui conviennent</w:t>
      </w:r>
      <w:r>
        <w:t xml:space="preserve"> bien aux névrosés</w:t>
      </w:r>
      <w:r w:rsidR="001D2107">
        <w:t xml:space="preserve"> de son unité de vie</w:t>
      </w:r>
      <w:r w:rsidR="005E70A6">
        <w:t>.</w:t>
      </w:r>
    </w:p>
    <w:p w14:paraId="0CE36F3C" w14:textId="77777777" w:rsidR="005E70A6" w:rsidRDefault="005E70A6" w:rsidP="00F84D8B">
      <w:pPr>
        <w:jc w:val="both"/>
      </w:pPr>
    </w:p>
    <w:p w14:paraId="0C2F12BD" w14:textId="6843DA1C" w:rsidR="005E70A6" w:rsidRDefault="005E70A6" w:rsidP="00F84D8B">
      <w:pPr>
        <w:jc w:val="both"/>
      </w:pPr>
      <w:r>
        <w:t>Ce</w:t>
      </w:r>
      <w:r w:rsidR="00795103">
        <w:t>t énoncé</w:t>
      </w:r>
      <w:r w:rsidR="00FD1408">
        <w:t xml:space="preserve">, </w:t>
      </w:r>
      <w:r w:rsidR="00F84D8B">
        <w:rPr>
          <w:i/>
        </w:rPr>
        <w:t xml:space="preserve">«… </w:t>
      </w:r>
      <w:r w:rsidR="00FD1408" w:rsidRPr="00083FA7">
        <w:rPr>
          <w:i/>
        </w:rPr>
        <w:t>un enfant en grande souffrance »</w:t>
      </w:r>
      <w:r w:rsidR="00FD1408">
        <w:rPr>
          <w:i/>
        </w:rPr>
        <w:t xml:space="preserve">, </w:t>
      </w:r>
      <w:r w:rsidR="00795103">
        <w:t xml:space="preserve"> clôt donc la relation parce</w:t>
      </w:r>
      <w:r w:rsidR="00FD1408">
        <w:t xml:space="preserve"> </w:t>
      </w:r>
      <w:r w:rsidR="001D2107">
        <w:t>qu’il</w:t>
      </w:r>
      <w:r w:rsidR="00795103">
        <w:t xml:space="preserve"> méconnait la réalité</w:t>
      </w:r>
      <w:r w:rsidR="001D2107">
        <w:t xml:space="preserve"> du jeune</w:t>
      </w:r>
      <w:r w:rsidR="00795103">
        <w:t>, il oriente le regard de l’éducateur sur de fausses pistes</w:t>
      </w:r>
      <w:r w:rsidR="00FD1408">
        <w:t xml:space="preserve"> le rendant partenaire </w:t>
      </w:r>
      <w:r w:rsidR="001D2107">
        <w:t xml:space="preserve">de l’édification d’un arsenal de lutte contre la réalité. </w:t>
      </w:r>
    </w:p>
    <w:p w14:paraId="3F739A3A" w14:textId="77777777" w:rsidR="00F84D8B" w:rsidRDefault="00F84D8B" w:rsidP="00F84D8B">
      <w:pPr>
        <w:jc w:val="both"/>
      </w:pPr>
    </w:p>
    <w:p w14:paraId="0E63AEBE" w14:textId="75606739" w:rsidR="00EE34FA" w:rsidRDefault="00EE34FA" w:rsidP="00F84D8B">
      <w:pPr>
        <w:jc w:val="both"/>
      </w:pPr>
      <w:r>
        <w:t>Dans les IMP 140 il n’est pas rare que quelques jeunes se situent dans des états limites. La construction psychologique est  en cours. Les bascules fréquentes. Les « contagions », les émulations et escalades dans les troubles du comportement</w:t>
      </w:r>
      <w:r w:rsidR="007B046D">
        <w:t xml:space="preserve"> sont particulièrement difficiles à gérer dans les groupes de </w:t>
      </w:r>
      <w:proofErr w:type="spellStart"/>
      <w:r w:rsidR="007B046D">
        <w:t>pré-ados</w:t>
      </w:r>
      <w:proofErr w:type="spellEnd"/>
      <w:r w:rsidR="007B046D">
        <w:t>.</w:t>
      </w:r>
      <w:r w:rsidR="00A708D7">
        <w:t xml:space="preserve"> Névrosés et psychotiques cohabitent.</w:t>
      </w:r>
    </w:p>
    <w:p w14:paraId="419D3B32" w14:textId="77777777" w:rsidR="007B046D" w:rsidRDefault="007B046D" w:rsidP="00F84D8B">
      <w:pPr>
        <w:jc w:val="both"/>
      </w:pPr>
      <w:bookmarkStart w:id="0" w:name="_GoBack"/>
      <w:bookmarkEnd w:id="0"/>
    </w:p>
    <w:p w14:paraId="04EE8A25" w14:textId="0A69B2B1" w:rsidR="00A00435" w:rsidRDefault="007B046D" w:rsidP="00F84D8B">
      <w:pPr>
        <w:jc w:val="both"/>
      </w:pPr>
      <w:r>
        <w:t>Les équipes éducatives doivent jouer plusieurs instruments et souvent passer d’un registre à l’autre dans la gestion d’un même épisode. Ils ont besoin d’un important travail en chambre et dans l’interdisciplinarité pour débriefer les interventions</w:t>
      </w:r>
      <w:r w:rsidR="007937FC">
        <w:t>,</w:t>
      </w:r>
      <w:r>
        <w:t xml:space="preserve"> les évènements du quotidien. </w:t>
      </w:r>
    </w:p>
    <w:p w14:paraId="5DF5EB83" w14:textId="77777777" w:rsidR="007B046D" w:rsidRDefault="007B046D" w:rsidP="00F84D8B">
      <w:pPr>
        <w:jc w:val="both"/>
      </w:pPr>
    </w:p>
    <w:p w14:paraId="4E366ABB" w14:textId="50F066E1" w:rsidR="00083FA7" w:rsidRDefault="00F84D8B" w:rsidP="00F84D8B">
      <w:pPr>
        <w:jc w:val="both"/>
      </w:pPr>
      <w:r>
        <w:t>Luc Fouarge</w:t>
      </w:r>
    </w:p>
    <w:p w14:paraId="18A9781B" w14:textId="77777777" w:rsidR="002E613F" w:rsidRDefault="002E613F" w:rsidP="00F84D8B">
      <w:pPr>
        <w:jc w:val="both"/>
      </w:pPr>
    </w:p>
    <w:p w14:paraId="38715410" w14:textId="77777777" w:rsidR="002E613F" w:rsidRDefault="002E613F" w:rsidP="00F84D8B">
      <w:pPr>
        <w:jc w:val="both"/>
      </w:pPr>
    </w:p>
    <w:p w14:paraId="6EB2C2C0" w14:textId="77777777" w:rsidR="002E613F" w:rsidRDefault="002E613F" w:rsidP="00F84D8B">
      <w:pPr>
        <w:jc w:val="both"/>
      </w:pPr>
    </w:p>
    <w:sectPr w:rsidR="002E613F" w:rsidSect="00A308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21"/>
    <w:rsid w:val="00083FA7"/>
    <w:rsid w:val="001D2107"/>
    <w:rsid w:val="002E613F"/>
    <w:rsid w:val="0055357F"/>
    <w:rsid w:val="005E70A6"/>
    <w:rsid w:val="00633B90"/>
    <w:rsid w:val="00742C21"/>
    <w:rsid w:val="007937FC"/>
    <w:rsid w:val="00795103"/>
    <w:rsid w:val="007B046D"/>
    <w:rsid w:val="00895D92"/>
    <w:rsid w:val="00A00435"/>
    <w:rsid w:val="00A308ED"/>
    <w:rsid w:val="00A708D7"/>
    <w:rsid w:val="00AD573F"/>
    <w:rsid w:val="00BC3222"/>
    <w:rsid w:val="00D83C4B"/>
    <w:rsid w:val="00EC2BC7"/>
    <w:rsid w:val="00EE34FA"/>
    <w:rsid w:val="00F84D8B"/>
    <w:rsid w:val="00FD14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E7F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83F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083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83FA7"/>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083FA7"/>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83F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083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83FA7"/>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083FA7"/>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3542</Characters>
  <Application>Microsoft Macintosh Word</Application>
  <DocSecurity>0</DocSecurity>
  <Lines>29</Lines>
  <Paragraphs>8</Paragraphs>
  <ScaleCrop>false</ScaleCrop>
  <Company>coga</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Fouarge</dc:creator>
  <cp:keywords/>
  <dc:description/>
  <cp:lastModifiedBy>luc Fouarge</cp:lastModifiedBy>
  <cp:revision>2</cp:revision>
  <cp:lastPrinted>2013-09-27T14:09:00Z</cp:lastPrinted>
  <dcterms:created xsi:type="dcterms:W3CDTF">2013-09-27T14:10:00Z</dcterms:created>
  <dcterms:modified xsi:type="dcterms:W3CDTF">2013-09-27T14:10:00Z</dcterms:modified>
</cp:coreProperties>
</file>